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78" w:rsidRDefault="00A46778" w:rsidP="00A46778">
      <w:pPr>
        <w:pStyle w:val="NormalnyWeb"/>
        <w:spacing w:before="0" w:beforeAutospacing="0" w:after="0" w:afterAutospacing="0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sz w:val="20"/>
          <w:szCs w:val="20"/>
        </w:rPr>
        <w:t>Załączn</w:t>
      </w:r>
      <w:r w:rsidR="00586867">
        <w:rPr>
          <w:rStyle w:val="Pogrubienie"/>
          <w:sz w:val="20"/>
          <w:szCs w:val="20"/>
        </w:rPr>
        <w:t>ik Nr 1 do Zarządzenia Nr 3/2023/2024</w:t>
      </w:r>
      <w:r>
        <w:rPr>
          <w:rStyle w:val="Pogrubienie"/>
          <w:sz w:val="20"/>
          <w:szCs w:val="20"/>
        </w:rPr>
        <w:t xml:space="preserve"> </w:t>
      </w:r>
    </w:p>
    <w:p w:rsidR="00A46778" w:rsidRDefault="00A46778" w:rsidP="00A46778">
      <w:pPr>
        <w:pStyle w:val="NormalnyWeb"/>
        <w:spacing w:before="0" w:beforeAutospacing="0" w:after="0" w:afterAutospacing="0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sz w:val="20"/>
          <w:szCs w:val="20"/>
        </w:rPr>
        <w:t xml:space="preserve">Dyrektora Szkoły Podstawowej w Rzęczkowie </w:t>
      </w:r>
    </w:p>
    <w:p w:rsidR="00A46778" w:rsidRDefault="00586867" w:rsidP="00A46778">
      <w:pPr>
        <w:pStyle w:val="NormalnyWeb"/>
        <w:spacing w:before="0" w:beforeAutospacing="0" w:after="0" w:afterAutospacing="0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sz w:val="20"/>
          <w:szCs w:val="20"/>
        </w:rPr>
        <w:t>z dnia 5 lutego 2024</w:t>
      </w:r>
      <w:r w:rsidR="00A46778">
        <w:rPr>
          <w:rStyle w:val="Pogrubienie"/>
          <w:sz w:val="20"/>
          <w:szCs w:val="20"/>
        </w:rPr>
        <w:t xml:space="preserve"> r.</w:t>
      </w:r>
    </w:p>
    <w:p w:rsidR="00A46778" w:rsidRDefault="00A46778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</w:pPr>
    </w:p>
    <w:p w:rsidR="005C4D1C" w:rsidRPr="002A7956" w:rsidRDefault="005C4D1C" w:rsidP="005C4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Regulamin Postępowania R</w:t>
      </w:r>
      <w:r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ekrutacyjnego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br/>
        <w:t xml:space="preserve">do Oddziału Przedszkolnego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br/>
        <w:t xml:space="preserve">w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Siemoniu</w:t>
      </w:r>
      <w:proofErr w:type="spellEnd"/>
      <w:r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 </w:t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2D458E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na rok szkolny 2024</w:t>
      </w:r>
      <w:r w:rsidR="00DE3BD0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/</w:t>
      </w:r>
      <w:r w:rsidR="00812DC1" w:rsidRPr="00812DC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202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5</w:t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Słowniczek pojęć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zakwalifikowany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kandydat, umieszczony na liście zakwalifikowanych do przyjęcia, w związku ze spełnianiem przez niego warunków rekrutacji.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  niezakwalifikowany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kandydat, który nie spełnia warunków rekrutacji.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przyjęty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kandydat, umieszczony na liście przyjętych do przedszkola. Dziecko, którego rodzice złożyli wymagane dokumenty, spełnił kryteria, uzyskał  wymaganą liczbę punktów.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nieprzyjęty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kandydat umieszczony na liście nieprzyjętych, którego rodzice  nie złożyli wymaganych dokumentów w miejscu i terminie określonym w harmonogramie rekrutacji lub nie uzyskał wymaganej liczby punktów rekrutacyjnych w ramach określonego limitu przyjęć.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ten będzie  umieszczony na liście „rezerwowej”</w:t>
      </w:r>
      <w:r w:rsidRPr="00812DC1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.</w:t>
      </w:r>
    </w:p>
    <w:p w:rsidR="00812DC1" w:rsidRPr="00812DC1" w:rsidRDefault="00812DC1" w:rsidP="00812DC1">
      <w:pPr>
        <w:spacing w:after="0" w:line="240" w:lineRule="auto"/>
        <w:ind w:left="-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Tok postępowania rekrutacyjnego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rekrutacyjne do przedszkola odbywa się w dwóch etapach.</w:t>
      </w:r>
    </w:p>
    <w:p w:rsidR="00D346CB" w:rsidRPr="00812DC1" w:rsidRDefault="00D346CB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Pierwszy etap  - zadania dyrektora</w:t>
      </w:r>
    </w:p>
    <w:p w:rsidR="00812DC1" w:rsidRPr="004805DE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o rekrutacji dzieci do przedszkola poprzez:</w:t>
      </w:r>
    </w:p>
    <w:p w:rsidR="00812DC1" w:rsidRPr="00812DC1" w:rsidRDefault="004805DE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 ogłoszenie w przedszkolu </w:t>
      </w:r>
    </w:p>
    <w:p w:rsidR="00812DC1" w:rsidRPr="00812DC1" w:rsidRDefault="004805DE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  na stronie internetowej przedszkola</w:t>
      </w:r>
    </w:p>
    <w:p w:rsidR="00812DC1" w:rsidRPr="004805DE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od rodziców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prawnych opiekunów dzieci uczęszczających 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deklaracji o kontynuowaniu wychowania przedszkolnego </w:t>
      </w:r>
      <w:r w:rsidR="005868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dnia 29 lutego 2024</w:t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D346CB" w:rsidRPr="00D346CB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liczby wolnych miejsc na nowy rok szkolny.</w:t>
      </w:r>
    </w:p>
    <w:p w:rsidR="00812DC1" w:rsidRPr="004805DE" w:rsidRDefault="00812DC1" w:rsidP="00D346CB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Drugi etap – zadania Komisji Rekrutacyjnej powołanej przez Dyrektora szkoły </w:t>
      </w:r>
    </w:p>
    <w:p w:rsidR="00812DC1" w:rsidRPr="00D346CB" w:rsidRDefault="00812DC1" w:rsidP="00D346C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Odbywa się na wolne miejsca w poszczególnych grupach wiekowych.</w:t>
      </w:r>
    </w:p>
    <w:p w:rsidR="00812DC1" w:rsidRPr="00D346CB" w:rsidRDefault="00812DC1" w:rsidP="00D346C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Rozpatrzenie  Wniosków  przez Komisję Rekrutacyjną zgodnie </w:t>
      </w:r>
      <w:r w:rsidR="005868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harmonogramem określonym w  zarządzeniu</w:t>
      </w:r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Wójta Gminy </w:t>
      </w:r>
      <w:proofErr w:type="spellStart"/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Zławieś</w:t>
      </w:r>
      <w:proofErr w:type="spellEnd"/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Wielka nr 8/2024 z dnia 25 stycznia 2024</w:t>
      </w:r>
      <w:r w:rsidR="004805DE"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  </w:t>
      </w:r>
    </w:p>
    <w:p w:rsidR="00812DC1" w:rsidRDefault="00812DC1" w:rsidP="0048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C2F" w:rsidRPr="00812DC1" w:rsidRDefault="006C2C2F" w:rsidP="0048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  </w:t>
      </w: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Zasady postępowania rekrutacyjnego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6C2C2F" w:rsidP="006C2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Ogólna liczba miejsc, jak i przydział dzieci do poszczególnych grup wynikają z możliwości organizacyjnych i bazy lokalowej przedszkola.</w:t>
      </w:r>
    </w:p>
    <w:p w:rsidR="00812DC1" w:rsidRPr="00812DC1" w:rsidRDefault="006C2C2F" w:rsidP="006C2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Proces rekrutacji i przyjęć  do przedszkola jest prowadzony w ramach: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rekrutacji podstawowej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01.03.24r. do 28.03.24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rekrutacji uzupełniającej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</w:t>
      </w:r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17.05.24r. do 24</w:t>
      </w:r>
      <w:r w:rsidR="0048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.05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</w:t>
      </w:r>
      <w:r w:rsidR="00586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4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wolnych miejsc 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rekrutacji podstawowej .</w:t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3. 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Przebieg procesu rekrutacyjnego -terminy</w:t>
      </w: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444"/>
        <w:gridCol w:w="2109"/>
        <w:gridCol w:w="2092"/>
      </w:tblGrid>
      <w:tr w:rsidR="00812DC1" w:rsidRPr="00812DC1" w:rsidTr="00586867">
        <w:trPr>
          <w:trHeight w:val="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812DC1" w:rsidP="00586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  <w:r w:rsidR="0058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y </w:t>
            </w:r>
            <w:r w:rsidR="0058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w</w:t>
            </w: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postępowaniu rekrutacyjnym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812DC1" w:rsidP="00586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Terminy </w:t>
            </w:r>
            <w:r w:rsidR="00586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postępowaniu uzupełniającym</w:t>
            </w:r>
          </w:p>
        </w:tc>
      </w:tr>
      <w:tr w:rsidR="00812DC1" w:rsidRPr="00812DC1" w:rsidTr="002A3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5868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wniosków o przyjęcie do przedszkola wraz z dokumentami potwierdzającymi spełnianie przez kandydata warunków lub kryteriów branych pod uwagę w postępowaniu rekrutacyjnym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2A3C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 dnia 01.03.2024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28.03.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2A3C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 dnia 17.05.2024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dnia 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.05.202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12DC1" w:rsidRPr="00812DC1" w:rsidTr="002A3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przez komisję rekrutacyjną wniosków o przyjęcie i dokumentów potwierdzających spełnianie przez kandydata warunków lub kryteriów branych pod uwagę w postępowaniu rekrutacyjnym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2A3C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11.04.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2A3C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31.05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12DC1" w:rsidRPr="00812DC1" w:rsidTr="005868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5868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 w ujęciu alfabetycznym.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25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holu szkoły 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586867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12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holu szkoły)</w:t>
            </w:r>
          </w:p>
        </w:tc>
      </w:tr>
      <w:tr w:rsidR="00812DC1" w:rsidRPr="00812DC1" w:rsidTr="005868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5868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Pisemne potwierdzenie przez rodzica kandydata woli przyjęcia  w postaci oświadczenia.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586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dnia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25.04.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dnia 09.05.</w:t>
            </w:r>
            <w:r w:rsidR="00586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867" w:rsidRDefault="00586867" w:rsidP="0058686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 dnia 12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  <w:p w:rsidR="00812DC1" w:rsidRPr="00812DC1" w:rsidRDefault="002A3C39" w:rsidP="002A3C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17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</w:tc>
      </w:tr>
      <w:tr w:rsidR="00812DC1" w:rsidRPr="00812DC1" w:rsidTr="002A3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58686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nieprzyjętych w ujęciu alfabetycznym.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114155" w:rsidP="002A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16.05.</w:t>
            </w:r>
            <w:r w:rsidR="002A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  <w:p w:rsidR="00812DC1" w:rsidRPr="00812DC1" w:rsidRDefault="00812DC1" w:rsidP="002A3C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2A3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holu szkoły)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DC1" w:rsidRPr="00812DC1" w:rsidRDefault="002A3C39" w:rsidP="002A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2024</w:t>
            </w:r>
          </w:p>
          <w:p w:rsidR="00812DC1" w:rsidRPr="00812DC1" w:rsidRDefault="00812DC1" w:rsidP="002A3C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holu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</w:t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odwoławcza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 przyjęcia dziecka do przedszkola rodzicowi przysługuje możliwość odwołania się od postanowień Komisji.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kandydatów nieprzyjętych </w:t>
      </w:r>
      <w:hyperlink r:id="rId5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 może wystąpić do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rekrutacyjnej z wnioskiem o sporządzenie uzasadnienia odmowy przyjęcia dziecka do przedszkola.</w:t>
      </w:r>
    </w:p>
    <w:p w:rsidR="00812DC1" w:rsidRPr="001527E6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sporządza się w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minie 5 dni od dnia wystąpienia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 </w:t>
      </w:r>
      <w:hyperlink r:id="rId6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rodzica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  z </w:t>
      </w:r>
      <w:hyperlink r:id="rId7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wnioskiem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którym mowa w ust. 2. Uzasadnienie zawiera przyczyny odmowy przyjęcia, w tym najniższą liczbę punktów, która uprawniała do przyjęcia, oraz liczbę punktów, którą kandydat uzyskał w postępowaniu rekrutacyjnym.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4. </w:t>
      </w:r>
      <w:hyperlink r:id="rId8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 może wnieść do dyrektora przedszkola odwołanie od rozstrzygnięcia komisji rekrutacyjnej, w terminie 7 dni od dnia otrzymania uzasadnienia.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5.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Dyrekcja  rozpatruje odwołanie od rozstrzygnięcia komisji rekrutacyjnej w terminie 7 dni od dnia otrzymania odwołania. Na rozstrzygnięcie dyrektora  placówki służy skarga do sądu administracyjnego.</w:t>
      </w:r>
    </w:p>
    <w:p w:rsidR="00812DC1" w:rsidRPr="00812DC1" w:rsidRDefault="00812DC1" w:rsidP="00E35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   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pierwszeństwa, kryteria,  w przyjmowaniu dzieci do przedszkola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5C4D1C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pierwszej kolejności do </w:t>
      </w:r>
      <w:r w:rsidR="005C4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oddziału </w:t>
      </w:r>
      <w:r w:rsidR="005C4D1C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przedszkolnego</w:t>
      </w:r>
      <w:r w:rsidR="005C4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proofErr w:type="spellStart"/>
      <w:r w:rsidR="005C4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Siemoniu</w:t>
      </w:r>
      <w:proofErr w:type="spellEnd"/>
      <w:r w:rsidR="005C4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4D1C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przyjmowane są dzieci  zamieszkałe w obwodzie Szkoły Podstawowej w Rzęczkowie</w:t>
      </w:r>
      <w:r w:rsidR="005C4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Filia w </w:t>
      </w:r>
      <w:proofErr w:type="spellStart"/>
      <w:r w:rsidR="005C4D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Siemoniu</w:t>
      </w:r>
      <w:proofErr w:type="spellEnd"/>
      <w:r w:rsidR="005C4D1C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wolnych miejsc przyjmowane są dzieci zamieszkałe na terenie Gminy </w:t>
      </w:r>
      <w:proofErr w:type="spellStart"/>
      <w:r w:rsidR="005C4D1C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Zławieś</w:t>
      </w:r>
      <w:proofErr w:type="spellEnd"/>
      <w:r w:rsidR="005C4D1C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Wielka.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przypadku większej liczby kandydatów spełniających warunek, o którym mowa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ust. 1, niż liczba wolnych miejsc w przedszkolu, w pierwszym etapie postępowania rekrutacyjnego są brane pod uwagę łącznie następujące kryteria podstawowe:</w:t>
      </w:r>
    </w:p>
    <w:p w:rsidR="00812DC1" w:rsidRPr="001527E6" w:rsidRDefault="00440603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812DC1"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wielodzietność rodziny</w:t>
        </w:r>
      </w:hyperlink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jednego z </w:t>
      </w:r>
      <w:hyperlink r:id="rId10" w:history="1">
        <w:r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rodziców</w:t>
        </w:r>
      </w:hyperlink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obojga </w:t>
      </w:r>
      <w:hyperlink r:id="rId11" w:history="1">
        <w:r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rodziców</w:t>
        </w:r>
      </w:hyperlink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rodzeństwa 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samotne wychowywanie kandydata w rodzinie;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objęcie kandydata pieczą zastępczą.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Kryteria, o których mowa w ust. 2, mają jednakową wartość.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 spełniając je uzyskuje 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 pkt.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każde kryterium.</w:t>
      </w:r>
    </w:p>
    <w:p w:rsidR="00C176BB" w:rsidRPr="00812DC1" w:rsidRDefault="00C176BB" w:rsidP="006C2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przypadku równorzędnych wyników uzyskanych na pierwszym etapie postępowania rekrutacyjnego lub jeżeli po zakończeniu tego etapu przedszkole nadal dysponuje wolnymi miejscami, w 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kolejnym etapie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rekrutacyjnego są brane pod uwagę następujące kryteria dodatkowe:</w:t>
      </w:r>
    </w:p>
    <w:p w:rsidR="00C176BB" w:rsidRPr="00812DC1" w:rsidRDefault="00C176BB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7120"/>
        <w:gridCol w:w="1332"/>
      </w:tblGrid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punktów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1527E6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raca zawodowa obojga rodziców/ prawnych opiekunów</w:t>
            </w:r>
          </w:p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własnego gospodarstwa rolnego</w:t>
            </w:r>
          </w:p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własnej działalności gospodarczej</w:t>
            </w:r>
          </w:p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pobieranie nauki w trybie stacjonarnym przez oboje rodziców lub rodzica samotnie wychowującego dziecko</w:t>
            </w:r>
          </w:p>
          <w:p w:rsidR="00812DC1" w:rsidRPr="00812DC1" w:rsidRDefault="00812DC1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  <w:p w:rsidR="00812DC1" w:rsidRPr="00812DC1" w:rsidRDefault="00812DC1" w:rsidP="00812D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1527E6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ozliczenie podatku dochodowego od osób fizycznych za miniony rok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Gminie </w:t>
            </w:r>
            <w:proofErr w:type="spellStart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Zławieś</w:t>
            </w:r>
            <w:proofErr w:type="spellEnd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Wielka lub posiadanie statusu podatnika podatku rolnego od gospodarstwa rolnego zlokalizowanego w Gminie </w:t>
            </w:r>
            <w:proofErr w:type="spellStart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Zławieś</w:t>
            </w:r>
            <w:proofErr w:type="spellEnd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Wielka przez rodzica/prawnego opiekuna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Kontynuacja wychowania przedszkolnego przez rodzeństwo kandydata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Ubieganie się o przyjęcie wraz z rodzeństwem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12DC1" w:rsidRPr="00812DC1" w:rsidTr="00812DC1">
        <w:trPr>
          <w:trHeight w:val="4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Wskazania odległość miejsca zamieszkania od przedszkola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3 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3 km do 10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10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7E6" w:rsidRPr="00812DC1" w:rsidRDefault="001527E6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6. 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Wewnętrzne zasady rekrutacji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ekrutacją</w:t>
      </w:r>
      <w:r w:rsidR="002A3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objęte są roczniki 2020-2021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</w:t>
      </w: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lość przyjętych dzieci  jest uzależniona od wolnych miejsc w grupie przedszkolnej.</w:t>
      </w: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ziecko musi zgłaszać potrzeby fizjologiczne ( jeżeli jednak dziecko nie zgłasza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potrzeb fizjologicznych zostaje zawieszone w zajęciach do czasu nabycia umiejętności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dłuższy jednak niż miesiąc).</w:t>
      </w:r>
    </w:p>
    <w:p w:rsid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 </w:t>
      </w:r>
    </w:p>
    <w:p w:rsidR="001527E6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Dokumentowanie kryteriów</w:t>
      </w:r>
    </w:p>
    <w:p w:rsidR="001527E6" w:rsidRDefault="001527E6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60A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potwierdzania faktu spełniania poszczególnych kryteriów podstawowych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3560A" w:rsidRDefault="00E3560A" w:rsidP="00E3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wielodzietność rodziny kandydata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 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rodzica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niepełnosprawność kandydata i rodzeństwa kandydata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potwierdza złożone przez rodzica orzeczenie o potrzebie kształcenia specjalnego wydane ze względu na niepełnosprawność i/ lub orzeczenie o niepełnosprawności lub o stopniu niepełnosprawności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2A3C39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niepełnosprawność </w:t>
      </w:r>
      <w:r w:rsidR="00812DC1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rodziców kandydata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potwierdza orzeczenie 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niepełnosprawności lub o stopniu niepełnosprawności lub orzeczenie równoważne 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 </w:t>
      </w:r>
      <w:hyperlink r:id="rId12" w:history="1">
        <w:r w:rsidR="00812DC1" w:rsidRPr="00E356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ustawy z dnia 27 sierpnia 1997 r. o rehabilitacji zawodowej i społecznej oraz zatrudnianiu osób niepełnosprawnych</w:t>
        </w:r>
      </w:hyperlink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2011 r. Nr 127, poz. 721, z </w:t>
      </w:r>
      <w:proofErr w:type="spellStart"/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samotne wychowywanie kandydata w rodzinie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potwierdza prawomocny wyrok sądu rodzinnego orzekający rozwód lub separację lub akt zgonu oraz oświadczenie </w:t>
      </w:r>
      <w:r w:rsidR="001527E6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 samotnym wychowywaniu dziecka oraz nie wychowywaniu żadnego dziecka wspólnie z jego rodzicem.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560A" w:rsidRDefault="00812DC1" w:rsidP="00D346CB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objęcie kandydata pieczą zastępczą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potwierdza dokument poświadczający objęcie dziecka pieczą zastępczą zgodnie z </w:t>
      </w:r>
      <w:hyperlink r:id="rId13" w:history="1">
        <w:r w:rsidRPr="00E356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ustawą z dnia 9 czerwca 2011 r. o wspieraniu rodziny i systemie pieczy zastępczej</w:t>
        </w:r>
      </w:hyperlink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2013 r. poz. 135, z 2012 r. poz. 1519 oraz z 2013 r. poz. 154 i 866)</w:t>
      </w:r>
    </w:p>
    <w:p w:rsidR="00E3560A" w:rsidRDefault="00E3560A" w:rsidP="00E3560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46CB" w:rsidRPr="00E3560A" w:rsidRDefault="001527E6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</w:t>
      </w:r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wskazane w pkt. 1 -5 są składane w oryginale, notarialnie poświadczonej kopii albo w postaci urzędowego poświadczenia zgodnie z art. 76 a §1 Kodeksu postępowania administracyjnego odpisu lub wyciągu z dokumentu. Dokumenty te mogą być złożone także w formie kserokopii potwierdzonej za zgodność z oryginałem przez rodzica dziecka.</w:t>
      </w:r>
    </w:p>
    <w:p w:rsidR="00D346CB" w:rsidRDefault="00D346CB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46CB" w:rsidRDefault="001527E6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Oświadczenia, o których mowa w pkt. 1 i 4 składane się pod rygorem odpowiedzialności karnej za składanie fałszywych zeznań. Składający oświadczenie jest obowiązany do zawarcia w nim klauzuli następującej treści: </w:t>
      </w:r>
      <w:r w:rsidR="00812DC1"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"Jestem świadomy odpowiedzialności karnej za złożenie fałszywego oświadczenia.".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 ta zastępuje pouczenie organu o odpowiedzialności karnej za składanie fałszywych zeznań.</w:t>
      </w:r>
    </w:p>
    <w:p w:rsidR="00D346CB" w:rsidRDefault="00D346CB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2DC1" w:rsidRPr="00D346CB" w:rsidRDefault="001527E6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Sposobem  potwierdzania faktu spełniania  kryteriów dodatkowych jest oświadczenie rodzica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jakichkolwiek wątpliwości w zakresie ustalenia faktu spełniania kryterium lub jego poprawnego udokumentowania decyzje podejmuje przewodniczący Komisji Rekrutacyjnej.</w:t>
      </w:r>
    </w:p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</w:t>
      </w: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Skład  komisji  rekrutacyjnej.</w:t>
      </w:r>
    </w:p>
    <w:p w:rsidR="001527E6" w:rsidRPr="00812DC1" w:rsidRDefault="001527E6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Przedszkola powołuje Komisję Rekrutacyjną</w:t>
      </w:r>
    </w:p>
    <w:p w:rsidR="00E3560A" w:rsidRDefault="00812DC1" w:rsidP="00E35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skład Komisji Rekrutacyjnej wchodzą: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</w:t>
      </w:r>
      <w:r w:rsidR="002A3C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komisji</w:t>
      </w:r>
    </w:p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Zadania Komisji Rekrutacyjnej i przewodniczącego komisji</w:t>
      </w:r>
    </w:p>
    <w:p w:rsidR="001527E6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Komisja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 postępowanie rekrutacyjne.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Przyjmuje kandydata, który się zakwalifikował i złożył potrzebne dokumenty, potwierdzające spełnienie kryteriów.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uzasadnienie odmowy przyjęcia kandydata. 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wyniki postępowania rekrutacyjnego i podaje do publicznej wiadomości listy kandydatów zakwalifikowanych i kandydatów nie zakwalifikowanych oraz listy kandydatów przyjętych i nie przyjętych do przedszkola.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protokół z postępowania rekrutacyjnego.</w:t>
      </w:r>
    </w:p>
    <w:p w:rsidR="00D346CB" w:rsidRPr="00812DC1" w:rsidRDefault="00D346CB" w:rsidP="00D346CB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7E6" w:rsidRDefault="00812DC1" w:rsidP="001527E6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Przewodniczący Komisji:</w:t>
      </w:r>
    </w:p>
    <w:p w:rsidR="001527E6" w:rsidRPr="001527E6" w:rsidRDefault="00812DC1" w:rsidP="001527E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 dokumenty przedstawione przez rodziców/ prawnych opiekunów pod względem formalnym i rzeczowym.</w:t>
      </w:r>
    </w:p>
    <w:p w:rsidR="00812DC1" w:rsidRPr="001527E6" w:rsidRDefault="00812DC1" w:rsidP="001527E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na posiedzenie komisji wykaz wniosków dzieci z podziałem na grupy wiekowe, zawierające następujące informacje:</w:t>
      </w:r>
    </w:p>
    <w:p w:rsidR="00812DC1" w:rsidRPr="00812DC1" w:rsidRDefault="00D346CB" w:rsidP="001527E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i imiona dzieci w porządku alfabetycznym,</w:t>
      </w:r>
    </w:p>
    <w:p w:rsidR="00812DC1" w:rsidRPr="00812DC1" w:rsidRDefault="00D346CB" w:rsidP="001527E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spełnieniu kryteriów.</w:t>
      </w:r>
    </w:p>
    <w:p w:rsidR="00812DC1" w:rsidRP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 w pracach Komisji Rekrutacyjnej z uwzględnieniem   następujących czynności: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wykazem miejsc wolnych  w przedszkolu,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wykazami zgłoszeń dzieci do przedszkola,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zasadami rekrutacji dzieci do przedszkola,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nadzorowanie pod względem merytorycznym prawidłowości sporządzania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przez komisję, a w tym;</w:t>
      </w:r>
    </w:p>
    <w:p w:rsidR="00812DC1" w:rsidRPr="00812DC1" w:rsidRDefault="001527E6" w:rsidP="001527E6">
      <w:p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podpisów przez członków Komisji </w:t>
      </w:r>
    </w:p>
    <w:p w:rsidR="00812DC1" w:rsidRPr="00812DC1" w:rsidRDefault="001527E6" w:rsidP="001527E6">
      <w:p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protokołowania posiedzenia w czasie jego trwania</w:t>
      </w:r>
    </w:p>
    <w:p w:rsid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Wywiesza listy dzieci zakwalifikowanych i niezakwalifikowanych, przyjętych i nieprzyjętych do przedszkola zgodnie z harmonogramem rekrutacji.</w:t>
      </w:r>
    </w:p>
    <w:p w:rsidR="001527E6" w:rsidRDefault="001527E6" w:rsidP="001527E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Przewodniczący komisji rekrutacyjnej: </w:t>
      </w:r>
    </w:p>
    <w:p w:rsidR="00812DC1" w:rsidRPr="00812DC1" w:rsidRDefault="001527E6" w:rsidP="001527E6">
      <w:pPr>
        <w:spacing w:after="75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m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oże żądać dokumentów potwierdzających informacje zawarte w oświadczeniach, </w:t>
      </w:r>
    </w:p>
    <w:p w:rsidR="00812DC1" w:rsidRPr="00812DC1" w:rsidRDefault="001527E6" w:rsidP="001527E6">
      <w:pPr>
        <w:spacing w:after="75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w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yznacza termin dostarczenia tych dokumentów, </w:t>
      </w:r>
    </w:p>
    <w:p w:rsidR="00812DC1" w:rsidRPr="00812DC1" w:rsidRDefault="001527E6" w:rsidP="001527E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może zwrócić się do wójta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potwierdzenie tych informacji w terminie 14 dni. </w:t>
      </w:r>
    </w:p>
    <w:p w:rsidR="00812DC1" w:rsidRPr="00812DC1" w:rsidRDefault="00812DC1" w:rsidP="001527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12DC1" w:rsidRPr="00812DC1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Przepisy końcowe</w:t>
      </w:r>
    </w:p>
    <w:p w:rsidR="00812DC1" w:rsidRPr="001527E6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rodziców rozumie się również prawnych opiekunów i rodziców zastępczych.</w:t>
      </w:r>
    </w:p>
    <w:p w:rsidR="00812DC1" w:rsidRP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1527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roku szkolnego nie jest prowadzony nabór do grup przedszkolnych. W sytuacji wolnego miejsca decyzja o przyjęciu nowego dziecka  pozostaje w woli dyrektora.</w:t>
      </w:r>
    </w:p>
    <w:p w:rsidR="00802F03" w:rsidRDefault="00DE3BD0" w:rsidP="001527E6"/>
    <w:sectPr w:rsidR="00802F03" w:rsidSect="0021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113"/>
    <w:multiLevelType w:val="multilevel"/>
    <w:tmpl w:val="DD2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52B2"/>
    <w:multiLevelType w:val="hybridMultilevel"/>
    <w:tmpl w:val="61AE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65C34"/>
    <w:multiLevelType w:val="multilevel"/>
    <w:tmpl w:val="EF7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13590"/>
    <w:multiLevelType w:val="multilevel"/>
    <w:tmpl w:val="3EE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326B3"/>
    <w:multiLevelType w:val="multilevel"/>
    <w:tmpl w:val="C45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0CFD"/>
    <w:multiLevelType w:val="hybridMultilevel"/>
    <w:tmpl w:val="EAC0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781"/>
    <w:multiLevelType w:val="multilevel"/>
    <w:tmpl w:val="C00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6179E"/>
    <w:multiLevelType w:val="hybridMultilevel"/>
    <w:tmpl w:val="22CAE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6F6E57"/>
    <w:multiLevelType w:val="hybridMultilevel"/>
    <w:tmpl w:val="2EC0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63A"/>
    <w:multiLevelType w:val="hybridMultilevel"/>
    <w:tmpl w:val="F1B2F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A54B3"/>
    <w:multiLevelType w:val="hybridMultilevel"/>
    <w:tmpl w:val="5D226E8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E3A00DE"/>
    <w:multiLevelType w:val="hybridMultilevel"/>
    <w:tmpl w:val="FEA232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F2F3AC9"/>
    <w:multiLevelType w:val="multilevel"/>
    <w:tmpl w:val="C32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74DF1"/>
    <w:multiLevelType w:val="multilevel"/>
    <w:tmpl w:val="C9AE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D4F35"/>
    <w:multiLevelType w:val="multilevel"/>
    <w:tmpl w:val="237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45251"/>
    <w:multiLevelType w:val="hybridMultilevel"/>
    <w:tmpl w:val="AE2A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754A"/>
    <w:multiLevelType w:val="hybridMultilevel"/>
    <w:tmpl w:val="90F69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44AAA"/>
    <w:multiLevelType w:val="multilevel"/>
    <w:tmpl w:val="50D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B6AC8"/>
    <w:multiLevelType w:val="multilevel"/>
    <w:tmpl w:val="6DD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B2EE5"/>
    <w:multiLevelType w:val="hybridMultilevel"/>
    <w:tmpl w:val="BD62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29D1"/>
    <w:multiLevelType w:val="multilevel"/>
    <w:tmpl w:val="F94A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E0BEA"/>
    <w:multiLevelType w:val="hybridMultilevel"/>
    <w:tmpl w:val="10EED4DE"/>
    <w:lvl w:ilvl="0" w:tplc="0415000F">
      <w:start w:val="1"/>
      <w:numFmt w:val="decimal"/>
      <w:lvlText w:val="%1."/>
      <w:lvlJc w:val="left"/>
      <w:pPr>
        <w:ind w:left="312" w:hanging="360"/>
      </w:p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>
    <w:nsid w:val="5D3D3230"/>
    <w:multiLevelType w:val="hybridMultilevel"/>
    <w:tmpl w:val="2D58D1CC"/>
    <w:lvl w:ilvl="0" w:tplc="0415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>
    <w:nsid w:val="6C6650B3"/>
    <w:multiLevelType w:val="multilevel"/>
    <w:tmpl w:val="596C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3189B"/>
    <w:multiLevelType w:val="hybridMultilevel"/>
    <w:tmpl w:val="59CE89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20"/>
  </w:num>
  <w:num w:numId="7">
    <w:abstractNumId w:val="3"/>
  </w:num>
  <w:num w:numId="8">
    <w:abstractNumId w:val="13"/>
  </w:num>
  <w:num w:numId="9">
    <w:abstractNumId w:val="2"/>
  </w:num>
  <w:num w:numId="10">
    <w:abstractNumId w:val="23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  <w:num w:numId="15">
    <w:abstractNumId w:val="21"/>
  </w:num>
  <w:num w:numId="16">
    <w:abstractNumId w:val="22"/>
  </w:num>
  <w:num w:numId="17">
    <w:abstractNumId w:val="5"/>
  </w:num>
  <w:num w:numId="18">
    <w:abstractNumId w:val="19"/>
  </w:num>
  <w:num w:numId="19">
    <w:abstractNumId w:val="11"/>
  </w:num>
  <w:num w:numId="20">
    <w:abstractNumId w:val="24"/>
  </w:num>
  <w:num w:numId="21">
    <w:abstractNumId w:val="10"/>
  </w:num>
  <w:num w:numId="22">
    <w:abstractNumId w:val="8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2DC1"/>
    <w:rsid w:val="00004C00"/>
    <w:rsid w:val="00114155"/>
    <w:rsid w:val="001527E6"/>
    <w:rsid w:val="00211086"/>
    <w:rsid w:val="00215A7B"/>
    <w:rsid w:val="002A3C39"/>
    <w:rsid w:val="002D458E"/>
    <w:rsid w:val="00440603"/>
    <w:rsid w:val="00443C34"/>
    <w:rsid w:val="004805DE"/>
    <w:rsid w:val="00586867"/>
    <w:rsid w:val="0059332C"/>
    <w:rsid w:val="005C4D1C"/>
    <w:rsid w:val="006C2C2F"/>
    <w:rsid w:val="00720AB5"/>
    <w:rsid w:val="0078764D"/>
    <w:rsid w:val="00812DC1"/>
    <w:rsid w:val="00A46778"/>
    <w:rsid w:val="00A92625"/>
    <w:rsid w:val="00BC17B2"/>
    <w:rsid w:val="00C176BB"/>
    <w:rsid w:val="00D346CB"/>
    <w:rsid w:val="00D77ECD"/>
    <w:rsid w:val="00DE3BD0"/>
    <w:rsid w:val="00E3560A"/>
    <w:rsid w:val="00F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1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2D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05DE"/>
    <w:pPr>
      <w:ind w:left="720"/>
      <w:contextualSpacing/>
    </w:pPr>
  </w:style>
  <w:style w:type="character" w:styleId="Pogrubienie">
    <w:name w:val="Strong"/>
    <w:basedOn w:val="Domylnaczcionkaakapitu"/>
    <w:qFormat/>
    <w:rsid w:val="00A46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13" Type="http://schemas.openxmlformats.org/officeDocument/2006/relationships/hyperlink" Target="http://www.prawo.vulcan.edu.pl/przegdok.asp?qdatprz=20-01-2014&amp;qplikid=2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hyperlink" Target="http://www.prawo.vulcan.edu.pl/przegdok.asp?qdatprz=20-01-2014&amp;qplikid=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hyperlink" Target="http://www.prawo.vulcan.edu.pl/przegdok.asp?qdatprz=20-01-2014&amp;qpliki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1761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Worach</dc:creator>
  <cp:lastModifiedBy>Sekretariat</cp:lastModifiedBy>
  <cp:revision>4</cp:revision>
  <dcterms:created xsi:type="dcterms:W3CDTF">2024-02-05T08:43:00Z</dcterms:created>
  <dcterms:modified xsi:type="dcterms:W3CDTF">2024-02-05T08:52:00Z</dcterms:modified>
</cp:coreProperties>
</file>